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r>
        <w:rPr>
          <w:rFonts w:hint="eastAsia"/>
        </w:rPr>
        <w:t>下属企业走访计划</w:t>
      </w:r>
    </w:p>
    <w:p>
      <w:pPr>
        <w:spacing w:line="360" w:lineRule="auto"/>
      </w:pPr>
      <w:r>
        <w:t>11</w:t>
      </w:r>
      <w:r>
        <w:rPr>
          <w:rFonts w:hint="eastAsia"/>
        </w:rPr>
        <w:t>月份第1周：金耀集团、中新集团</w:t>
      </w:r>
    </w:p>
    <w:p>
      <w:pPr>
        <w:spacing w:line="360" w:lineRule="auto"/>
      </w:pPr>
      <w:r>
        <w:t>11</w:t>
      </w:r>
      <w:r>
        <w:rPr>
          <w:rFonts w:hint="eastAsia"/>
        </w:rPr>
        <w:t>月份第2周：太平医药、中新药材公司</w:t>
      </w:r>
    </w:p>
    <w:p>
      <w:pPr>
        <w:spacing w:line="360" w:lineRule="auto"/>
      </w:pPr>
      <w:r>
        <w:t>11</w:t>
      </w:r>
      <w:r>
        <w:rPr>
          <w:rFonts w:hint="eastAsia"/>
        </w:rPr>
        <w:t>月份第3周：医药公司、中新医药公司</w:t>
      </w:r>
    </w:p>
    <w:p>
      <w:pPr>
        <w:spacing w:line="360" w:lineRule="auto"/>
      </w:pPr>
      <w:r>
        <w:t>11</w:t>
      </w:r>
      <w:r>
        <w:rPr>
          <w:rFonts w:hint="eastAsia"/>
        </w:rPr>
        <w:t>月份第4周：世一堂连锁、生物学院</w:t>
      </w:r>
    </w:p>
    <w:p>
      <w:pPr>
        <w:spacing w:line="360" w:lineRule="auto"/>
      </w:pPr>
      <w:r>
        <w:t>12</w:t>
      </w:r>
      <w:r>
        <w:rPr>
          <w:rFonts w:hint="eastAsia"/>
        </w:rPr>
        <w:t>月份第1周：邦盛、哈娜好</w:t>
      </w:r>
    </w:p>
    <w:p>
      <w:pPr>
        <w:spacing w:line="360" w:lineRule="auto"/>
        <w:rPr>
          <w:rFonts w:hint="eastAsia"/>
        </w:rPr>
      </w:pPr>
      <w:r>
        <w:t>12</w:t>
      </w:r>
      <w:r>
        <w:rPr>
          <w:rFonts w:hint="eastAsia"/>
        </w:rPr>
        <w:t>月份第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周：药研院、力生</w:t>
      </w:r>
    </w:p>
    <w:p>
      <w:pPr>
        <w:spacing w:line="360" w:lineRule="auto"/>
      </w:pPr>
      <w:r>
        <w:t>12</w:t>
      </w:r>
      <w:r>
        <w:rPr>
          <w:rFonts w:hint="eastAsia"/>
        </w:rPr>
        <w:t>月份第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周：达仁堂、隆顺榕</w:t>
      </w:r>
    </w:p>
    <w:p>
      <w:pPr>
        <w:spacing w:line="360" w:lineRule="auto"/>
      </w:pPr>
      <w:r>
        <w:t>12</w:t>
      </w:r>
      <w:r>
        <w:rPr>
          <w:rFonts w:hint="eastAsia"/>
        </w:rPr>
        <w:t>月份第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周：乐仁堂、六中药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2016年1月第1周</w:t>
      </w:r>
      <w:r>
        <w:rPr>
          <w:rFonts w:hint="eastAsia"/>
        </w:rPr>
        <w:t>：</w:t>
      </w:r>
      <w:r>
        <w:rPr>
          <w:rFonts w:hint="eastAsia"/>
          <w:lang w:eastAsia="zh-CN"/>
        </w:rPr>
        <w:t>生化、中央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2016年1月第2周</w:t>
      </w:r>
      <w:r>
        <w:rPr>
          <w:rFonts w:hint="eastAsia"/>
        </w:rPr>
        <w:t>：</w:t>
      </w:r>
      <w:r>
        <w:rPr>
          <w:rFonts w:hint="eastAsia"/>
          <w:lang w:eastAsia="zh-CN"/>
        </w:rPr>
        <w:t>津康、京万红</w:t>
      </w:r>
      <w:bookmarkStart w:id="0" w:name="_GoBack"/>
      <w:bookmarkEnd w:id="0"/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2016年1月第3周</w:t>
      </w:r>
      <w:r>
        <w:rPr>
          <w:rFonts w:hint="eastAsia"/>
        </w:rPr>
        <w:t>：</w:t>
      </w:r>
      <w:r>
        <w:rPr>
          <w:rFonts w:hint="eastAsia"/>
          <w:lang w:eastAsia="zh-CN"/>
        </w:rPr>
        <w:t>小规模直属企业</w:t>
      </w:r>
    </w:p>
    <w:p>
      <w:pPr>
        <w:spacing w:line="360" w:lineRule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2016年1月第4周</w:t>
      </w:r>
      <w:r>
        <w:rPr>
          <w:rFonts w:hint="eastAsia"/>
          <w:color w:val="FF0000"/>
        </w:rPr>
        <w:t>：</w:t>
      </w:r>
      <w:r>
        <w:rPr>
          <w:rFonts w:hint="eastAsia"/>
          <w:color w:val="FF0000"/>
          <w:lang w:eastAsia="zh-CN"/>
        </w:rPr>
        <w:t>评选出标杆企业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14B0"/>
    <w:rsid w:val="008F14B0"/>
    <w:rsid w:val="00F62438"/>
    <w:rsid w:val="05FC42E9"/>
    <w:rsid w:val="104531ED"/>
    <w:rsid w:val="186D2D47"/>
    <w:rsid w:val="1DAC237F"/>
    <w:rsid w:val="1EA053F9"/>
    <w:rsid w:val="4067064C"/>
    <w:rsid w:val="48D26B61"/>
    <w:rsid w:val="4B2B34A4"/>
    <w:rsid w:val="4C2D7955"/>
    <w:rsid w:val="4EDE32FF"/>
    <w:rsid w:val="558A1771"/>
    <w:rsid w:val="5A2E3222"/>
    <w:rsid w:val="5ECF6F1D"/>
    <w:rsid w:val="65407C46"/>
    <w:rsid w:val="682246EB"/>
    <w:rsid w:val="6AC00725"/>
    <w:rsid w:val="728E0654"/>
    <w:rsid w:val="77E637D4"/>
    <w:rsid w:val="7E300C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5">
    <w:name w:val="标题 1 Char"/>
    <w:basedOn w:val="3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2015-10-26T01:16:00Z</dcterms:created>
  <dc:creator>李德超</dc:creator>
  <cp:lastModifiedBy>NTKO</cp:lastModifiedBy>
  <dcterms:modified xsi:type="dcterms:W3CDTF">2015-10-26T01:37:51Z</dcterms:modified>
  <dc:title>下属企业走访计划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